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F8B44" w14:textId="2D82DCC5" w:rsidR="00EC7995" w:rsidRPr="00ED2B1C" w:rsidRDefault="00EC7995" w:rsidP="00EC79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1C4806">
        <w:rPr>
          <w:b/>
          <w:noProof/>
          <w:sz w:val="24"/>
        </w:rPr>
        <w:t>3GPP TSG-</w:t>
      </w:r>
      <w:fldSimple w:instr=" DOCPROPERTY  TSG/WGRef  \* MERGEFORMAT ">
        <w:r w:rsidRPr="00ED2B1C">
          <w:rPr>
            <w:b/>
            <w:noProof/>
            <w:sz w:val="24"/>
          </w:rPr>
          <w:t>SA WG2</w:t>
        </w:r>
      </w:fldSimple>
      <w:r w:rsidRPr="00ED2B1C">
        <w:rPr>
          <w:b/>
          <w:noProof/>
          <w:sz w:val="24"/>
        </w:rPr>
        <w:t xml:space="preserve"> Meeting #</w:t>
      </w:r>
      <w:fldSimple w:instr=" DOCPROPERTY  MtgSeq  \* MERGEFORMAT ">
        <w:r w:rsidRPr="00ED2B1C">
          <w:rPr>
            <w:b/>
            <w:noProof/>
            <w:sz w:val="24"/>
          </w:rPr>
          <w:t>17</w:t>
        </w:r>
        <w:r>
          <w:rPr>
            <w:rFonts w:hint="eastAsia"/>
            <w:b/>
            <w:noProof/>
            <w:sz w:val="24"/>
            <w:lang w:eastAsia="ja-JP"/>
          </w:rPr>
          <w:t>2</w:t>
        </w:r>
      </w:fldSimple>
      <w:r w:rsidRPr="00ED2B1C">
        <w:rPr>
          <w:b/>
          <w:i/>
          <w:noProof/>
          <w:sz w:val="28"/>
        </w:rPr>
        <w:tab/>
      </w:r>
      <w:fldSimple w:instr=" DOCPROPERTY  Tdoc#  \* MERGEFORMAT ">
        <w:r w:rsidRPr="00831D78">
          <w:rPr>
            <w:b/>
            <w:i/>
            <w:noProof/>
            <w:sz w:val="28"/>
          </w:rPr>
          <w:t>S2-</w:t>
        </w:r>
        <w:r w:rsidR="005C4F9B" w:rsidRPr="005C4F9B">
          <w:rPr>
            <w:b/>
            <w:bCs/>
            <w:i/>
            <w:noProof/>
            <w:sz w:val="28"/>
          </w:rPr>
          <w:t>2510179</w:t>
        </w:r>
      </w:fldSimple>
    </w:p>
    <w:p w14:paraId="1E8480FB" w14:textId="3BA1EC69" w:rsidR="00EC7995" w:rsidRPr="00EC7995" w:rsidRDefault="00EC7995" w:rsidP="00EC7995">
      <w:pPr>
        <w:pStyle w:val="CRCoverPage"/>
        <w:tabs>
          <w:tab w:val="right" w:pos="9638"/>
        </w:tabs>
        <w:spacing w:after="0"/>
        <w:rPr>
          <w:rFonts w:eastAsia="Yu Mincho" w:cs="Arial"/>
          <w:b/>
          <w:bCs/>
          <w:sz w:val="24"/>
          <w:lang w:eastAsia="ja-JP"/>
        </w:rPr>
      </w:pPr>
      <w:fldSimple w:instr=" DOCPROPERTY  Location  \* MERGEFORMAT ">
        <w:r>
          <w:rPr>
            <w:rFonts w:cs="Arial" w:hint="eastAsia"/>
            <w:b/>
            <w:bCs/>
            <w:sz w:val="24"/>
            <w:lang w:eastAsia="ja-JP"/>
          </w:rPr>
          <w:t>Dallas</w:t>
        </w:r>
      </w:fldSimple>
      <w:r w:rsidRPr="00ED2B1C"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cs="Arial" w:hint="eastAsia"/>
            <w:b/>
            <w:bCs/>
            <w:sz w:val="24"/>
            <w:lang w:eastAsia="ja-JP"/>
          </w:rPr>
          <w:t>USA</w:t>
        </w:r>
      </w:fldSimple>
      <w:r w:rsidRPr="00ED2B1C"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cs="Arial" w:hint="eastAsia"/>
            <w:b/>
            <w:bCs/>
            <w:sz w:val="24"/>
            <w:lang w:eastAsia="ja-JP"/>
          </w:rPr>
          <w:t>November 17</w:t>
        </w:r>
      </w:fldSimple>
      <w:r w:rsidRPr="00ED2B1C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rFonts w:hint="eastAsia"/>
            <w:b/>
            <w:noProof/>
            <w:sz w:val="24"/>
            <w:lang w:eastAsia="ja-JP"/>
          </w:rPr>
          <w:t>21</w:t>
        </w:r>
        <w:r w:rsidRPr="00ED2B1C">
          <w:rPr>
            <w:b/>
            <w:noProof/>
            <w:sz w:val="24"/>
          </w:rPr>
          <w:t>, 2025</w:t>
        </w:r>
      </w:fldSimple>
    </w:p>
    <w:p w14:paraId="0BDE2A0F" w14:textId="4308E9AC" w:rsidR="00463675" w:rsidRPr="00EC7995" w:rsidRDefault="00463675" w:rsidP="00051181">
      <w:pPr>
        <w:pStyle w:val="Title"/>
        <w:rPr>
          <w:rFonts w:eastAsia="Yu Mincho"/>
          <w:lang w:eastAsia="ja-JP"/>
        </w:rPr>
      </w:pPr>
      <w:r w:rsidRPr="0071437C">
        <w:t>Title:</w:t>
      </w:r>
      <w:r w:rsidRPr="0071437C">
        <w:tab/>
      </w:r>
      <w:r w:rsidR="007E6EED" w:rsidRPr="007E6EED">
        <w:rPr>
          <w:rFonts w:eastAsiaTheme="minorEastAsia" w:hint="eastAsia"/>
          <w:color w:val="EE0000"/>
          <w:lang w:eastAsia="ko-KR"/>
        </w:rPr>
        <w:t xml:space="preserve">[Draft] </w:t>
      </w:r>
      <w:r w:rsidR="009A3276" w:rsidRPr="009A3276">
        <w:rPr>
          <w:rFonts w:eastAsiaTheme="minorEastAsia"/>
          <w:lang w:eastAsia="ko-KR"/>
        </w:rPr>
        <w:t xml:space="preserve">Reply </w:t>
      </w:r>
      <w:r w:rsidR="00950D1B">
        <w:t xml:space="preserve">LS on </w:t>
      </w:r>
      <w:r w:rsidR="00950D1B">
        <w:rPr>
          <w:rFonts w:eastAsia="Yu Mincho" w:hint="eastAsia"/>
          <w:lang w:eastAsia="ja-JP"/>
        </w:rPr>
        <w:t xml:space="preserve">the </w:t>
      </w:r>
      <w:r w:rsidR="00950D1B">
        <w:rPr>
          <w:rFonts w:eastAsia="Yu Mincho"/>
          <w:lang w:eastAsia="ja-JP"/>
        </w:rPr>
        <w:t>feasibility</w:t>
      </w:r>
      <w:r w:rsidR="00950D1B">
        <w:rPr>
          <w:rFonts w:eastAsia="Yu Mincho" w:hint="eastAsia"/>
          <w:lang w:eastAsia="ja-JP"/>
        </w:rPr>
        <w:t xml:space="preserve"> about </w:t>
      </w:r>
      <w:r w:rsidR="00950D1B">
        <w:t>AI/ML UE sided data collection</w:t>
      </w:r>
    </w:p>
    <w:p w14:paraId="65004854" w14:textId="61986D3E" w:rsidR="00463675" w:rsidRPr="001E1D2A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950D1B">
        <w:t>LS on AI/ML UE sided data collection</w:t>
      </w:r>
      <w:r w:rsidR="00950D1B">
        <w:rPr>
          <w:rFonts w:eastAsia="Yu Mincho" w:hint="eastAsia"/>
          <w:lang w:eastAsia="ja-JP"/>
        </w:rPr>
        <w:t xml:space="preserve"> </w:t>
      </w:r>
      <w:r w:rsidR="007E6EED">
        <w:rPr>
          <w:rFonts w:eastAsiaTheme="minorEastAsia" w:hint="eastAsia"/>
          <w:lang w:eastAsia="ko-KR"/>
        </w:rPr>
        <w:t>(</w:t>
      </w:r>
      <w:r w:rsidR="00950D1B" w:rsidRPr="00950D1B">
        <w:rPr>
          <w:rFonts w:eastAsiaTheme="minorEastAsia"/>
          <w:lang w:eastAsia="ko-KR"/>
        </w:rPr>
        <w:t>S2-2504570/RP-243316</w:t>
      </w:r>
      <w:r w:rsidR="007E6EED">
        <w:rPr>
          <w:rFonts w:eastAsiaTheme="minorEastAsia" w:hint="eastAsia"/>
          <w:lang w:eastAsia="ko-KR"/>
        </w:rPr>
        <w:t>)</w:t>
      </w:r>
    </w:p>
    <w:p w14:paraId="56E3B846" w14:textId="67BD0373" w:rsidR="00463675" w:rsidRPr="00EC7995" w:rsidRDefault="00463675" w:rsidP="000F4E43">
      <w:pPr>
        <w:pStyle w:val="Title"/>
        <w:rPr>
          <w:rFonts w:eastAsia="Yu Mincho"/>
          <w:lang w:eastAsia="ja-JP"/>
        </w:rPr>
      </w:pPr>
      <w:r w:rsidRPr="0071437C">
        <w:t>Release:</w:t>
      </w:r>
      <w:r w:rsidRPr="0071437C">
        <w:tab/>
      </w:r>
      <w:r w:rsidR="0071437C" w:rsidRPr="0071437C">
        <w:t>Rel-</w:t>
      </w:r>
      <w:r w:rsidR="00EC7995">
        <w:rPr>
          <w:rFonts w:eastAsia="Yu Mincho" w:hint="eastAsia"/>
          <w:lang w:eastAsia="ja-JP"/>
        </w:rPr>
        <w:t>20</w:t>
      </w:r>
    </w:p>
    <w:p w14:paraId="792135A2" w14:textId="5A107639" w:rsidR="00463675" w:rsidRPr="009A3276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Work Item:</w:t>
      </w:r>
      <w:r w:rsidRPr="0071437C">
        <w:tab/>
      </w:r>
      <w:proofErr w:type="spellStart"/>
      <w:r w:rsidR="00950D1B" w:rsidRPr="00950D1B">
        <w:t>NR_AIML_Air</w:t>
      </w:r>
      <w:proofErr w:type="spellEnd"/>
      <w:r w:rsidR="00950D1B" w:rsidRPr="00950D1B">
        <w:t>, FS_AIML_CN_Ph2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309574" w14:textId="77777777" w:rsidR="00950D1B" w:rsidRPr="00950D1B" w:rsidRDefault="00950D1B" w:rsidP="00950D1B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950D1B">
        <w:rPr>
          <w:rFonts w:ascii="Arial" w:hAnsi="Arial" w:cs="Arial"/>
          <w:b/>
          <w:bCs/>
          <w:lang w:val="fr-FR"/>
        </w:rPr>
        <w:t>Source:</w:t>
      </w:r>
      <w:proofErr w:type="gramEnd"/>
      <w:r w:rsidRPr="00950D1B">
        <w:rPr>
          <w:rFonts w:ascii="Arial" w:hAnsi="Arial" w:cs="Arial"/>
          <w:b/>
          <w:bCs/>
          <w:lang w:val="fr-FR"/>
        </w:rPr>
        <w:tab/>
        <w:t>SA2</w:t>
      </w:r>
    </w:p>
    <w:p w14:paraId="28E26E4A" w14:textId="77777777" w:rsidR="00950D1B" w:rsidRPr="00950D1B" w:rsidRDefault="00950D1B" w:rsidP="00950D1B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950D1B">
        <w:rPr>
          <w:rFonts w:ascii="Arial" w:hAnsi="Arial" w:cs="Arial"/>
          <w:b/>
          <w:bCs/>
          <w:lang w:val="fr-FR"/>
        </w:rPr>
        <w:t>To:</w:t>
      </w:r>
      <w:proofErr w:type="gramEnd"/>
      <w:r w:rsidRPr="00950D1B">
        <w:rPr>
          <w:rFonts w:ascii="Arial" w:hAnsi="Arial" w:cs="Arial"/>
          <w:b/>
          <w:bCs/>
          <w:lang w:val="fr-FR"/>
        </w:rPr>
        <w:tab/>
        <w:t>TSG RAN</w:t>
      </w:r>
    </w:p>
    <w:p w14:paraId="11ADDD22" w14:textId="77777777" w:rsidR="00950D1B" w:rsidRPr="00950D1B" w:rsidRDefault="00950D1B" w:rsidP="00950D1B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950D1B">
        <w:rPr>
          <w:rFonts w:ascii="Arial" w:hAnsi="Arial" w:cs="Arial"/>
          <w:b/>
          <w:bCs/>
          <w:lang w:val="fr-FR"/>
        </w:rPr>
        <w:t>Cc:</w:t>
      </w:r>
      <w:proofErr w:type="gramEnd"/>
      <w:r w:rsidRPr="00950D1B">
        <w:rPr>
          <w:rFonts w:ascii="Arial" w:hAnsi="Arial" w:cs="Arial"/>
          <w:b/>
          <w:bCs/>
          <w:lang w:val="fr-FR"/>
        </w:rPr>
        <w:tab/>
        <w:t>TSG SA, SA3, SA5, RAN1, RAN2</w:t>
      </w:r>
    </w:p>
    <w:p w14:paraId="12F1EB36" w14:textId="77777777" w:rsidR="00463675" w:rsidRPr="00950D1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CDC61FF" w:rsidR="00463675" w:rsidRPr="00EC7995" w:rsidRDefault="00463675" w:rsidP="000F4E43">
      <w:pPr>
        <w:pStyle w:val="Contact"/>
        <w:tabs>
          <w:tab w:val="clear" w:pos="2268"/>
        </w:tabs>
        <w:rPr>
          <w:rFonts w:eastAsia="Yu Mincho"/>
          <w:bCs/>
          <w:lang w:eastAsia="ja-JP"/>
        </w:rPr>
      </w:pPr>
      <w:r w:rsidRPr="000F4E43">
        <w:t>Name:</w:t>
      </w:r>
      <w:r w:rsidRPr="000F4E43">
        <w:rPr>
          <w:bCs/>
        </w:rPr>
        <w:tab/>
      </w:r>
      <w:r w:rsidR="00EC7995">
        <w:rPr>
          <w:rFonts w:eastAsia="Yu Mincho" w:hint="eastAsia"/>
          <w:bCs/>
          <w:lang w:eastAsia="ja-JP"/>
        </w:rPr>
        <w:t>Haruhi Echigo</w:t>
      </w:r>
    </w:p>
    <w:p w14:paraId="486A119D" w14:textId="50C700CF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C7995">
        <w:rPr>
          <w:rFonts w:eastAsia="Yu Mincho"/>
          <w:bCs/>
          <w:color w:val="0000FF"/>
          <w:lang w:eastAsia="ja-JP"/>
        </w:rPr>
        <w:t>Haruhi</w:t>
      </w:r>
      <w:r w:rsidR="00EC7995">
        <w:rPr>
          <w:rFonts w:eastAsia="Yu Mincho" w:hint="eastAsia"/>
          <w:bCs/>
          <w:color w:val="0000FF"/>
          <w:lang w:eastAsia="ja-JP"/>
        </w:rPr>
        <w:t>.echigo.fw@nttdocomo.com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A9B578" w:rsidR="00463675" w:rsidRPr="007E6EED" w:rsidRDefault="00463675" w:rsidP="000F4E43">
      <w:pPr>
        <w:pStyle w:val="Title"/>
        <w:rPr>
          <w:rFonts w:eastAsiaTheme="minorEastAsia"/>
          <w:lang w:eastAsia="ko-KR"/>
        </w:rPr>
      </w:pPr>
      <w:r w:rsidRPr="000F4E43">
        <w:t>Attachments:</w:t>
      </w:r>
      <w:r w:rsidRPr="000F4E43">
        <w:tab/>
      </w:r>
      <w:r w:rsidR="009A3276">
        <w:rPr>
          <w:rFonts w:eastAsiaTheme="minorEastAsia" w:hint="eastAsia"/>
          <w:lang w:eastAsia="ko-KR"/>
        </w:rPr>
        <w:t>-</w:t>
      </w:r>
    </w:p>
    <w:p w14:paraId="7E6D9BC6" w14:textId="77777777" w:rsidR="008550C8" w:rsidRPr="005112A9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626E7579" w14:textId="77777777" w:rsidR="00EC7995" w:rsidRDefault="00EC7995" w:rsidP="00EC7995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T</w:t>
      </w:r>
      <w:r>
        <w:rPr>
          <w:rFonts w:ascii="Arial" w:hAnsi="Arial" w:cs="Arial" w:hint="eastAsia"/>
          <w:lang w:eastAsia="zh-CN"/>
        </w:rPr>
        <w:t>SG RAN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LS on </w:t>
      </w:r>
      <w:r w:rsidRPr="004A4783">
        <w:rPr>
          <w:rFonts w:ascii="Arial" w:hAnsi="Arial" w:cs="Arial"/>
        </w:rPr>
        <w:t>AI/ML UE sided data collection</w:t>
      </w:r>
      <w:r w:rsidRPr="002E7A45">
        <w:rPr>
          <w:rFonts w:ascii="Arial" w:hAnsi="Arial" w:cs="Arial"/>
        </w:rPr>
        <w:t>.</w:t>
      </w:r>
    </w:p>
    <w:p w14:paraId="73B0D87F" w14:textId="0B35BD2E" w:rsidR="00EC7995" w:rsidRPr="00825A9E" w:rsidRDefault="00EC7995" w:rsidP="00825A9E">
      <w:pPr>
        <w:rPr>
          <w:rFonts w:eastAsia="Yu Mincho"/>
          <w:lang w:eastAsia="ja-JP"/>
        </w:rPr>
      </w:pPr>
      <w:r>
        <w:rPr>
          <w:rFonts w:ascii="Arial" w:hAnsi="Arial" w:cs="Arial"/>
          <w:lang w:eastAsia="zh-CN"/>
        </w:rPr>
        <w:t>Regarding</w:t>
      </w:r>
      <w:r w:rsidRPr="004A4783">
        <w:rPr>
          <w:rFonts w:ascii="Arial" w:hAnsi="Arial" w:cs="Arial"/>
          <w:lang w:eastAsia="zh-CN"/>
        </w:rPr>
        <w:t xml:space="preserve"> the </w:t>
      </w:r>
      <w:r w:rsidR="00827C4E">
        <w:rPr>
          <w:rFonts w:ascii="Arial" w:eastAsia="Yu Mincho" w:hAnsi="Arial" w:cs="Arial" w:hint="eastAsia"/>
          <w:lang w:eastAsia="ja-JP"/>
        </w:rPr>
        <w:t xml:space="preserve">feasibility on the </w:t>
      </w:r>
      <w:r w:rsidRPr="004A4783">
        <w:rPr>
          <w:rFonts w:ascii="Arial" w:hAnsi="Arial" w:cs="Arial"/>
          <w:lang w:eastAsia="zh-CN"/>
        </w:rPr>
        <w:t>transfer of data over UP for solution 2</w:t>
      </w:r>
      <w:r w:rsidR="00827C4E">
        <w:rPr>
          <w:rFonts w:ascii="Arial" w:eastAsia="Yu Mincho" w:hAnsi="Arial" w:cs="Arial" w:hint="eastAsia"/>
          <w:lang w:eastAsia="ja-JP"/>
        </w:rPr>
        <w:t xml:space="preserve">, SA2 </w:t>
      </w:r>
      <w:r w:rsidR="00827C4E">
        <w:rPr>
          <w:rFonts w:ascii="Arial" w:eastAsia="Yu Mincho" w:hAnsi="Arial" w:cs="Arial"/>
          <w:lang w:eastAsia="ja-JP"/>
        </w:rPr>
        <w:t>studied</w:t>
      </w:r>
      <w:r w:rsidR="00827C4E">
        <w:rPr>
          <w:rFonts w:ascii="Arial" w:eastAsia="Yu Mincho" w:hAnsi="Arial" w:cs="Arial" w:hint="eastAsia"/>
          <w:lang w:eastAsia="ja-JP"/>
        </w:rPr>
        <w:t xml:space="preserve"> and concluded that data transfer over UP for solution 2 is feasible. The </w:t>
      </w:r>
      <w:r w:rsidR="00827C4E">
        <w:rPr>
          <w:rFonts w:ascii="Arial" w:eastAsia="Yu Mincho" w:hAnsi="Arial" w:cs="Arial"/>
          <w:lang w:eastAsia="ja-JP"/>
        </w:rPr>
        <w:t>detail</w:t>
      </w:r>
      <w:r w:rsidR="00827C4E">
        <w:rPr>
          <w:rFonts w:ascii="Arial" w:eastAsia="Yu Mincho" w:hAnsi="Arial" w:cs="Arial" w:hint="eastAsia"/>
          <w:lang w:eastAsia="ja-JP"/>
        </w:rPr>
        <w:t xml:space="preserve"> of </w:t>
      </w:r>
      <w:r w:rsidR="00C0132E">
        <w:rPr>
          <w:rFonts w:ascii="Arial" w:eastAsia="Yu Mincho" w:hAnsi="Arial" w:cs="Arial" w:hint="eastAsia"/>
          <w:lang w:eastAsia="ja-JP"/>
        </w:rPr>
        <w:t>feasibility study and</w:t>
      </w:r>
      <w:r w:rsidR="00827C4E">
        <w:rPr>
          <w:rFonts w:ascii="Arial" w:eastAsia="Yu Mincho" w:hAnsi="Arial" w:cs="Arial" w:hint="eastAsia"/>
          <w:lang w:eastAsia="ja-JP"/>
        </w:rPr>
        <w:t xml:space="preserve"> solution principles is captured in </w:t>
      </w:r>
      <w:hyperlink r:id="rId13" w:history="1">
        <w:r w:rsidR="00827C4E" w:rsidRPr="00696017">
          <w:rPr>
            <w:rStyle w:val="Hyperlink"/>
            <w:rFonts w:ascii="Arial" w:hAnsi="Arial" w:cs="Arial"/>
          </w:rPr>
          <w:t>TR 23.700-04</w:t>
        </w:r>
      </w:hyperlink>
      <w:r w:rsidR="00827C4E">
        <w:rPr>
          <w:rFonts w:eastAsia="Yu Mincho" w:hint="eastAsia"/>
          <w:lang w:eastAsia="ja-JP"/>
        </w:rPr>
        <w:t>.</w:t>
      </w:r>
    </w:p>
    <w:p w14:paraId="1EC41911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0" w:name="_Hlk195029379"/>
      <w:r w:rsidRPr="00BD5818">
        <w:rPr>
          <w:rFonts w:ascii="Arial" w:eastAsia="Times New Roman" w:hAnsi="Arial"/>
          <w:sz w:val="36"/>
          <w:lang w:eastAsia="en-GB"/>
        </w:rPr>
        <w:t>2</w:t>
      </w:r>
      <w:r w:rsidRPr="00BD5818">
        <w:rPr>
          <w:rFonts w:ascii="Arial" w:eastAsia="Times New Roman" w:hAnsi="Arial"/>
          <w:sz w:val="36"/>
          <w:lang w:eastAsia="en-GB"/>
        </w:rPr>
        <w:tab/>
        <w:t>Actions</w:t>
      </w:r>
    </w:p>
    <w:p w14:paraId="640270BF" w14:textId="1E68501C" w:rsidR="00BD5818" w:rsidRPr="00BA32CE" w:rsidRDefault="00BD5818" w:rsidP="00BD581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Theme="minorEastAsia" w:hAnsi="Arial" w:cs="Arial"/>
          <w:b/>
          <w:lang w:eastAsia="ko-KR"/>
        </w:rPr>
      </w:pPr>
      <w:bookmarkStart w:id="1" w:name="_Hlk195029362"/>
      <w:r w:rsidRPr="00BD5818">
        <w:rPr>
          <w:rFonts w:ascii="Arial" w:eastAsia="Times New Roman" w:hAnsi="Arial" w:cs="Arial"/>
          <w:b/>
          <w:lang w:eastAsia="en-GB"/>
        </w:rPr>
        <w:t xml:space="preserve">To </w:t>
      </w:r>
      <w:r w:rsidR="009A3276">
        <w:rPr>
          <w:rFonts w:ascii="Arial" w:eastAsia="Malgun Gothic" w:hAnsi="Arial" w:cs="Arial" w:hint="eastAsia"/>
          <w:b/>
          <w:lang w:eastAsia="ko-KR"/>
        </w:rPr>
        <w:t>RAN WG3</w:t>
      </w:r>
    </w:p>
    <w:p w14:paraId="4CAC4BD8" w14:textId="55A76684" w:rsidR="00BD5818" w:rsidRPr="00BA32CE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Theme="minorEastAsia"/>
          <w:i/>
          <w:iCs/>
          <w:color w:val="0070C0"/>
          <w:lang w:eastAsia="ko-KR"/>
        </w:rPr>
      </w:pPr>
      <w:r w:rsidRPr="00BD5818">
        <w:rPr>
          <w:rFonts w:ascii="Arial" w:eastAsia="Times New Roman" w:hAnsi="Arial" w:cs="Arial"/>
          <w:b/>
          <w:lang w:eastAsia="en-GB"/>
        </w:rPr>
        <w:t xml:space="preserve">ACTION: </w:t>
      </w:r>
      <w:r w:rsidRPr="00827013">
        <w:rPr>
          <w:rFonts w:ascii="Arial" w:eastAsia="Times New Roman" w:hAnsi="Arial" w:cs="Arial"/>
          <w:b/>
          <w:lang w:eastAsia="en-GB"/>
        </w:rPr>
        <w:tab/>
      </w:r>
      <w:r w:rsidRPr="00BD5818">
        <w:rPr>
          <w:rFonts w:ascii="Arial" w:eastAsia="Malgun Gothic" w:hAnsi="Arial" w:cs="Arial" w:hint="eastAsia"/>
          <w:lang w:eastAsia="ko-KR"/>
        </w:rPr>
        <w:t>SA2</w:t>
      </w:r>
      <w:r w:rsidRPr="00BD5818">
        <w:rPr>
          <w:rFonts w:ascii="Arial" w:eastAsia="Times New Roman" w:hAnsi="Arial" w:cs="Arial"/>
          <w:lang w:eastAsia="en-GB"/>
        </w:rPr>
        <w:t xml:space="preserve"> respectfully asks </w:t>
      </w:r>
      <w:r w:rsidR="00950D1B">
        <w:rPr>
          <w:rFonts w:ascii="Arial" w:eastAsia="Yu Mincho" w:hAnsi="Arial" w:cs="Arial" w:hint="eastAsia"/>
          <w:lang w:eastAsia="ja-JP"/>
        </w:rPr>
        <w:t>TSG RAN</w:t>
      </w:r>
      <w:r w:rsidRPr="00BD5818">
        <w:rPr>
          <w:rFonts w:ascii="Arial" w:eastAsia="Times New Roman" w:hAnsi="Arial" w:cs="Arial"/>
          <w:lang w:eastAsia="en-GB"/>
        </w:rPr>
        <w:t xml:space="preserve"> to take above information into account.</w:t>
      </w:r>
    </w:p>
    <w:bookmarkEnd w:id="0"/>
    <w:bookmarkEnd w:id="1"/>
    <w:p w14:paraId="08E66BFF" w14:textId="77777777" w:rsidR="00BD5818" w:rsidRPr="00BD5818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0AC9D6E7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Arial"/>
          <w:bCs/>
          <w:sz w:val="36"/>
          <w:szCs w:val="36"/>
          <w:lang w:eastAsia="en-GB"/>
        </w:rPr>
      </w:pPr>
      <w:r w:rsidRPr="00BD5818">
        <w:rPr>
          <w:rFonts w:ascii="Arial" w:eastAsia="Times New Roman" w:hAnsi="Arial"/>
          <w:sz w:val="36"/>
          <w:szCs w:val="36"/>
          <w:lang w:eastAsia="en-GB"/>
        </w:rPr>
        <w:t>3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BD5818">
        <w:rPr>
          <w:rFonts w:ascii="Arial" w:eastAsia="Times New Roman" w:hAnsi="Arial" w:cs="Arial"/>
          <w:sz w:val="36"/>
          <w:lang w:val="en-US" w:eastAsia="en-GB"/>
        </w:rPr>
        <w:t>TSG-</w:t>
      </w:r>
      <w:r w:rsidRPr="00BD5818">
        <w:rPr>
          <w:rFonts w:ascii="Arial" w:eastAsia="Malgun Gothic" w:hAnsi="Arial" w:cs="Arial" w:hint="eastAsia"/>
          <w:sz w:val="36"/>
          <w:lang w:val="en-US" w:eastAsia="ko-KR"/>
        </w:rPr>
        <w:t>SA</w:t>
      </w:r>
      <w:r w:rsidRPr="00BD5818">
        <w:rPr>
          <w:rFonts w:ascii="Arial" w:eastAsia="Times New Roman" w:hAnsi="Arial" w:cs="Arial"/>
          <w:sz w:val="36"/>
          <w:lang w:val="en-US" w:eastAsia="en-GB"/>
        </w:rPr>
        <w:t xml:space="preserve">2 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>meetings</w:t>
      </w:r>
    </w:p>
    <w:p w14:paraId="5D060E93" w14:textId="49BDF96D" w:rsidR="00AD3FF4" w:rsidRDefault="00AD3FF4" w:rsidP="00AD3FF4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>SA WG2#1</w:t>
      </w:r>
      <w:r w:rsidRPr="00BD5818">
        <w:rPr>
          <w:rFonts w:ascii="Arial" w:eastAsia="Malgun Gothic" w:hAnsi="Arial" w:cs="Arial" w:hint="eastAsia"/>
          <w:lang w:eastAsia="ko-KR"/>
        </w:rPr>
        <w:t>7</w:t>
      </w:r>
      <w:r w:rsidR="00950D1B">
        <w:rPr>
          <w:rFonts w:ascii="Arial" w:eastAsia="Yu Mincho" w:hAnsi="Arial" w:cs="Arial" w:hint="eastAsia"/>
          <w:lang w:eastAsia="ja-JP"/>
        </w:rPr>
        <w:t>3</w:t>
      </w:r>
      <w:r w:rsidRPr="00BD5818">
        <w:rPr>
          <w:rFonts w:ascii="Arial" w:eastAsia="Malgun Gothic" w:hAnsi="Arial" w:cs="Arial"/>
          <w:lang w:eastAsia="ko-KR"/>
        </w:rPr>
        <w:tab/>
      </w:r>
      <w:r w:rsidR="00950D1B">
        <w:rPr>
          <w:rFonts w:ascii="Arial" w:eastAsia="Yu Mincho" w:hAnsi="Arial" w:cs="Arial" w:hint="eastAsia"/>
          <w:lang w:eastAsia="ja-JP"/>
        </w:rPr>
        <w:t>9</w:t>
      </w:r>
      <w:r w:rsidRPr="00BD5818">
        <w:rPr>
          <w:rFonts w:ascii="Arial" w:eastAsia="Malgun Gothic" w:hAnsi="Arial" w:cs="Arial" w:hint="eastAsia"/>
          <w:lang w:eastAsia="ko-KR"/>
        </w:rPr>
        <w:t xml:space="preserve"> </w:t>
      </w:r>
      <w:r w:rsidRPr="00BD5818">
        <w:rPr>
          <w:rFonts w:ascii="Arial" w:eastAsia="DengXian" w:hAnsi="Arial" w:cs="Arial"/>
          <w:lang w:eastAsia="zh-CN"/>
        </w:rPr>
        <w:t xml:space="preserve">– </w:t>
      </w:r>
      <w:r w:rsidR="00950D1B">
        <w:rPr>
          <w:rFonts w:ascii="Arial" w:eastAsia="Yu Mincho" w:hAnsi="Arial" w:cs="Arial" w:hint="eastAsia"/>
          <w:lang w:eastAsia="ja-JP"/>
        </w:rPr>
        <w:t>13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="00950D1B">
        <w:rPr>
          <w:rFonts w:ascii="Arial" w:eastAsia="Yu Mincho" w:hAnsi="Arial" w:cs="Arial" w:hint="eastAsia"/>
          <w:lang w:eastAsia="ja-JP"/>
        </w:rPr>
        <w:t>February 2026</w:t>
      </w:r>
      <w:r w:rsidRPr="00BD5818">
        <w:rPr>
          <w:rFonts w:ascii="Arial" w:eastAsia="Malgun Gothic" w:hAnsi="Arial" w:cs="Arial"/>
          <w:lang w:eastAsia="ko-KR"/>
        </w:rPr>
        <w:tab/>
      </w:r>
      <w:r w:rsidR="00950D1B">
        <w:rPr>
          <w:rFonts w:ascii="Arial" w:eastAsia="Yu Mincho" w:hAnsi="Arial" w:cs="Arial" w:hint="eastAsia"/>
          <w:lang w:eastAsia="ja-JP"/>
        </w:rPr>
        <w:t>Goa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="00950D1B">
        <w:rPr>
          <w:rFonts w:ascii="Arial" w:eastAsia="Yu Mincho" w:hAnsi="Arial" w:cs="Arial" w:hint="eastAsia"/>
          <w:lang w:eastAsia="ja-JP"/>
        </w:rPr>
        <w:t>India</w:t>
      </w:r>
    </w:p>
    <w:p w14:paraId="2EFD768D" w14:textId="00110A77" w:rsidR="00BD5818" w:rsidRPr="009A3276" w:rsidRDefault="009A3276" w:rsidP="009A3276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>SA WG2#1</w:t>
      </w:r>
      <w:r w:rsidRPr="00BD5818">
        <w:rPr>
          <w:rFonts w:ascii="Arial" w:eastAsia="Malgun Gothic" w:hAnsi="Arial" w:cs="Arial" w:hint="eastAsia"/>
          <w:lang w:eastAsia="ko-KR"/>
        </w:rPr>
        <w:t>7</w:t>
      </w:r>
      <w:r w:rsidR="00950D1B">
        <w:rPr>
          <w:rFonts w:ascii="Arial" w:eastAsia="Yu Mincho" w:hAnsi="Arial" w:cs="Arial" w:hint="eastAsia"/>
          <w:lang w:eastAsia="ja-JP"/>
        </w:rPr>
        <w:t>4</w:t>
      </w:r>
      <w:r w:rsidRPr="00BD5818">
        <w:rPr>
          <w:rFonts w:ascii="Arial" w:eastAsia="Malgun Gothic" w:hAnsi="Arial" w:cs="Arial"/>
          <w:lang w:eastAsia="ko-KR"/>
        </w:rPr>
        <w:tab/>
      </w:r>
      <w:r w:rsidR="00950D1B">
        <w:rPr>
          <w:rFonts w:ascii="Arial" w:eastAsia="Yu Mincho" w:hAnsi="Arial" w:cs="Arial" w:hint="eastAsia"/>
          <w:lang w:eastAsia="ja-JP"/>
        </w:rPr>
        <w:t>13</w:t>
      </w:r>
      <w:r w:rsidRPr="00BD5818">
        <w:rPr>
          <w:rFonts w:ascii="Arial" w:eastAsia="DengXian" w:hAnsi="Arial" w:cs="Arial"/>
          <w:lang w:eastAsia="zh-CN"/>
        </w:rPr>
        <w:t xml:space="preserve"> – </w:t>
      </w:r>
      <w:r w:rsidR="00950D1B">
        <w:rPr>
          <w:rFonts w:ascii="Arial" w:eastAsia="Yu Mincho" w:hAnsi="Arial" w:cs="Arial" w:hint="eastAsia"/>
          <w:lang w:eastAsia="ja-JP"/>
        </w:rPr>
        <w:t>17</w:t>
      </w:r>
      <w:r w:rsidRPr="00BD5818">
        <w:rPr>
          <w:rFonts w:ascii="Arial" w:eastAsia="Malgun Gothic" w:hAnsi="Arial" w:cs="Arial" w:hint="eastAsia"/>
          <w:lang w:eastAsia="ko-KR"/>
        </w:rPr>
        <w:t>,</w:t>
      </w:r>
      <w:r w:rsidRPr="00BD5818">
        <w:rPr>
          <w:rFonts w:ascii="Arial" w:eastAsia="DengXian" w:hAnsi="Arial" w:cs="Arial"/>
          <w:lang w:eastAsia="zh-CN"/>
        </w:rPr>
        <w:t xml:space="preserve"> </w:t>
      </w:r>
      <w:r w:rsidR="00950D1B">
        <w:rPr>
          <w:rFonts w:ascii="Arial" w:eastAsia="Yu Mincho" w:hAnsi="Arial" w:cs="Arial" w:hint="eastAsia"/>
          <w:lang w:eastAsia="ja-JP"/>
        </w:rPr>
        <w:t>April</w:t>
      </w:r>
      <w:r w:rsidR="00AD3FF4">
        <w:rPr>
          <w:rFonts w:ascii="Arial" w:eastAsia="Malgun Gothic" w:hAnsi="Arial" w:cs="Arial" w:hint="eastAsia"/>
          <w:lang w:eastAsia="ko-KR"/>
        </w:rPr>
        <w:t xml:space="preserve"> </w:t>
      </w:r>
      <w:r w:rsidRPr="00BD5818">
        <w:rPr>
          <w:rFonts w:ascii="Arial" w:eastAsia="DengXian" w:hAnsi="Arial" w:cs="Arial"/>
          <w:lang w:eastAsia="zh-CN"/>
        </w:rPr>
        <w:t>202</w:t>
      </w:r>
      <w:r w:rsidR="00DC2069">
        <w:rPr>
          <w:rFonts w:ascii="Arial" w:eastAsiaTheme="minorEastAsia" w:hAnsi="Arial" w:cs="Arial" w:hint="eastAsia"/>
          <w:lang w:eastAsia="ko-KR"/>
        </w:rPr>
        <w:t>6</w:t>
      </w:r>
      <w:r w:rsidRPr="00BD5818">
        <w:rPr>
          <w:rFonts w:ascii="Arial" w:eastAsia="Malgun Gothic" w:hAnsi="Arial" w:cs="Arial"/>
          <w:lang w:eastAsia="ko-KR"/>
        </w:rPr>
        <w:tab/>
      </w:r>
      <w:r w:rsidR="00D30FC7">
        <w:rPr>
          <w:rFonts w:ascii="Arial" w:eastAsia="Malgun Gothic" w:hAnsi="Arial" w:cs="Arial" w:hint="eastAsia"/>
          <w:lang w:eastAsia="ko-KR"/>
        </w:rPr>
        <w:t xml:space="preserve">TBD, </w:t>
      </w:r>
      <w:r w:rsidR="00950D1B">
        <w:rPr>
          <w:rFonts w:ascii="Arial" w:eastAsia="Yu Mincho" w:hAnsi="Arial" w:cs="Arial" w:hint="eastAsia"/>
          <w:lang w:eastAsia="ja-JP"/>
        </w:rPr>
        <w:t>Malta</w:t>
      </w:r>
    </w:p>
    <w:p w14:paraId="1C3EFA32" w14:textId="59706179" w:rsidR="004B6D78" w:rsidRPr="00AD3FF4" w:rsidRDefault="004B6D78" w:rsidP="00BD5818">
      <w:pPr>
        <w:spacing w:after="120"/>
        <w:rPr>
          <w:rFonts w:ascii="Arial" w:hAnsi="Arial" w:cs="Arial"/>
          <w:bCs/>
        </w:rPr>
      </w:pPr>
    </w:p>
    <w:sectPr w:rsidR="004B6D78" w:rsidRPr="00AD3FF4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98AEE" w14:textId="77777777" w:rsidR="00391B44" w:rsidRDefault="00391B44">
      <w:r>
        <w:separator/>
      </w:r>
    </w:p>
  </w:endnote>
  <w:endnote w:type="continuationSeparator" w:id="0">
    <w:p w14:paraId="707AF95D" w14:textId="77777777" w:rsidR="00391B44" w:rsidRDefault="00391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6BF59" w14:textId="77777777" w:rsidR="00391B44" w:rsidRDefault="00391B44">
      <w:r>
        <w:separator/>
      </w:r>
    </w:p>
  </w:footnote>
  <w:footnote w:type="continuationSeparator" w:id="0">
    <w:p w14:paraId="6D10D9E9" w14:textId="77777777" w:rsidR="00391B44" w:rsidRDefault="00391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9131756">
    <w:abstractNumId w:val="19"/>
  </w:num>
  <w:num w:numId="2" w16cid:durableId="604272156">
    <w:abstractNumId w:val="16"/>
  </w:num>
  <w:num w:numId="3" w16cid:durableId="1421681797">
    <w:abstractNumId w:val="14"/>
  </w:num>
  <w:num w:numId="4" w16cid:durableId="468862536">
    <w:abstractNumId w:val="13"/>
  </w:num>
  <w:num w:numId="5" w16cid:durableId="1838887823">
    <w:abstractNumId w:val="9"/>
  </w:num>
  <w:num w:numId="6" w16cid:durableId="236861440">
    <w:abstractNumId w:val="7"/>
  </w:num>
  <w:num w:numId="7" w16cid:durableId="605621875">
    <w:abstractNumId w:val="6"/>
  </w:num>
  <w:num w:numId="8" w16cid:durableId="2071227834">
    <w:abstractNumId w:val="5"/>
  </w:num>
  <w:num w:numId="9" w16cid:durableId="1592007859">
    <w:abstractNumId w:val="4"/>
  </w:num>
  <w:num w:numId="10" w16cid:durableId="89477300">
    <w:abstractNumId w:val="8"/>
  </w:num>
  <w:num w:numId="11" w16cid:durableId="2084326028">
    <w:abstractNumId w:val="3"/>
  </w:num>
  <w:num w:numId="12" w16cid:durableId="2053193492">
    <w:abstractNumId w:val="2"/>
  </w:num>
  <w:num w:numId="13" w16cid:durableId="1110201748">
    <w:abstractNumId w:val="1"/>
  </w:num>
  <w:num w:numId="14" w16cid:durableId="1455828685">
    <w:abstractNumId w:val="0"/>
  </w:num>
  <w:num w:numId="15" w16cid:durableId="1202402638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4957240">
    <w:abstractNumId w:val="18"/>
  </w:num>
  <w:num w:numId="17" w16cid:durableId="1773239068">
    <w:abstractNumId w:val="12"/>
  </w:num>
  <w:num w:numId="18" w16cid:durableId="12537845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7856579">
    <w:abstractNumId w:val="17"/>
  </w:num>
  <w:num w:numId="20" w16cid:durableId="98095895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43791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07E2"/>
    <w:rsid w:val="000343B5"/>
    <w:rsid w:val="00034C83"/>
    <w:rsid w:val="00037A0B"/>
    <w:rsid w:val="00040FB0"/>
    <w:rsid w:val="00045F7E"/>
    <w:rsid w:val="00046817"/>
    <w:rsid w:val="000469EC"/>
    <w:rsid w:val="00051181"/>
    <w:rsid w:val="00052C7B"/>
    <w:rsid w:val="00061460"/>
    <w:rsid w:val="00064790"/>
    <w:rsid w:val="00067F9F"/>
    <w:rsid w:val="000732BB"/>
    <w:rsid w:val="000762BF"/>
    <w:rsid w:val="00083C1F"/>
    <w:rsid w:val="00091DD0"/>
    <w:rsid w:val="00092145"/>
    <w:rsid w:val="000938F8"/>
    <w:rsid w:val="000955E9"/>
    <w:rsid w:val="00096E00"/>
    <w:rsid w:val="00097835"/>
    <w:rsid w:val="000A2F87"/>
    <w:rsid w:val="000A4A0B"/>
    <w:rsid w:val="000B1AA1"/>
    <w:rsid w:val="000B485B"/>
    <w:rsid w:val="000C2D8D"/>
    <w:rsid w:val="000D25F9"/>
    <w:rsid w:val="000D5AA6"/>
    <w:rsid w:val="000D65A7"/>
    <w:rsid w:val="000E0251"/>
    <w:rsid w:val="000F4E43"/>
    <w:rsid w:val="0010269D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56C01"/>
    <w:rsid w:val="00157030"/>
    <w:rsid w:val="001608BF"/>
    <w:rsid w:val="001633EF"/>
    <w:rsid w:val="00171191"/>
    <w:rsid w:val="001734EB"/>
    <w:rsid w:val="00180A97"/>
    <w:rsid w:val="0018545C"/>
    <w:rsid w:val="001A4AF7"/>
    <w:rsid w:val="001B0F03"/>
    <w:rsid w:val="001B23A2"/>
    <w:rsid w:val="001B43FA"/>
    <w:rsid w:val="001C2F9B"/>
    <w:rsid w:val="001C5D0D"/>
    <w:rsid w:val="001D1BFE"/>
    <w:rsid w:val="001E093A"/>
    <w:rsid w:val="001E1D2A"/>
    <w:rsid w:val="001E31B8"/>
    <w:rsid w:val="001F4F14"/>
    <w:rsid w:val="001F6470"/>
    <w:rsid w:val="00205090"/>
    <w:rsid w:val="002132ED"/>
    <w:rsid w:val="00216274"/>
    <w:rsid w:val="0023317D"/>
    <w:rsid w:val="002447AD"/>
    <w:rsid w:val="00244867"/>
    <w:rsid w:val="002457A2"/>
    <w:rsid w:val="00255D4B"/>
    <w:rsid w:val="00265D35"/>
    <w:rsid w:val="00267963"/>
    <w:rsid w:val="00275FF1"/>
    <w:rsid w:val="0028121D"/>
    <w:rsid w:val="002B4107"/>
    <w:rsid w:val="002B7590"/>
    <w:rsid w:val="002C0909"/>
    <w:rsid w:val="002C2B7F"/>
    <w:rsid w:val="002D197F"/>
    <w:rsid w:val="002D2F98"/>
    <w:rsid w:val="002E00F5"/>
    <w:rsid w:val="002E5688"/>
    <w:rsid w:val="002F2AF2"/>
    <w:rsid w:val="002F741E"/>
    <w:rsid w:val="002F77DF"/>
    <w:rsid w:val="002F7CD5"/>
    <w:rsid w:val="00304DB7"/>
    <w:rsid w:val="00307E3E"/>
    <w:rsid w:val="00314511"/>
    <w:rsid w:val="00320858"/>
    <w:rsid w:val="00324107"/>
    <w:rsid w:val="00325F59"/>
    <w:rsid w:val="00326773"/>
    <w:rsid w:val="00326B06"/>
    <w:rsid w:val="00341161"/>
    <w:rsid w:val="00341289"/>
    <w:rsid w:val="00342BCA"/>
    <w:rsid w:val="003439BF"/>
    <w:rsid w:val="0034777A"/>
    <w:rsid w:val="00347947"/>
    <w:rsid w:val="003508D9"/>
    <w:rsid w:val="00350E58"/>
    <w:rsid w:val="00355289"/>
    <w:rsid w:val="00362E40"/>
    <w:rsid w:val="003642EF"/>
    <w:rsid w:val="003663C4"/>
    <w:rsid w:val="00366FA4"/>
    <w:rsid w:val="00367678"/>
    <w:rsid w:val="00370A38"/>
    <w:rsid w:val="00384B6C"/>
    <w:rsid w:val="00386E52"/>
    <w:rsid w:val="003901E1"/>
    <w:rsid w:val="00391B44"/>
    <w:rsid w:val="003A53D2"/>
    <w:rsid w:val="003C0441"/>
    <w:rsid w:val="003C527D"/>
    <w:rsid w:val="003C59BE"/>
    <w:rsid w:val="003E0AB4"/>
    <w:rsid w:val="003E1F66"/>
    <w:rsid w:val="003F35B1"/>
    <w:rsid w:val="00401229"/>
    <w:rsid w:val="0040616E"/>
    <w:rsid w:val="00414BE9"/>
    <w:rsid w:val="004234FF"/>
    <w:rsid w:val="00445241"/>
    <w:rsid w:val="00447B6C"/>
    <w:rsid w:val="00455339"/>
    <w:rsid w:val="004632B0"/>
    <w:rsid w:val="00463675"/>
    <w:rsid w:val="00463AEA"/>
    <w:rsid w:val="0048469B"/>
    <w:rsid w:val="00486929"/>
    <w:rsid w:val="004B081A"/>
    <w:rsid w:val="004B43FA"/>
    <w:rsid w:val="004B478A"/>
    <w:rsid w:val="004B6D78"/>
    <w:rsid w:val="004C3F5A"/>
    <w:rsid w:val="004C4DCF"/>
    <w:rsid w:val="004C5D4E"/>
    <w:rsid w:val="004E0059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17CB5"/>
    <w:rsid w:val="00521731"/>
    <w:rsid w:val="00526BA0"/>
    <w:rsid w:val="005350D0"/>
    <w:rsid w:val="0053512E"/>
    <w:rsid w:val="0056258F"/>
    <w:rsid w:val="00567D4C"/>
    <w:rsid w:val="00570FE8"/>
    <w:rsid w:val="00580D1A"/>
    <w:rsid w:val="00582D28"/>
    <w:rsid w:val="00583AA1"/>
    <w:rsid w:val="00584B08"/>
    <w:rsid w:val="00586AE3"/>
    <w:rsid w:val="00586ED8"/>
    <w:rsid w:val="00596ABB"/>
    <w:rsid w:val="005C2098"/>
    <w:rsid w:val="005C4F9B"/>
    <w:rsid w:val="005D0D24"/>
    <w:rsid w:val="005D319B"/>
    <w:rsid w:val="005D3CA0"/>
    <w:rsid w:val="005D7135"/>
    <w:rsid w:val="005E23CE"/>
    <w:rsid w:val="005E7D2C"/>
    <w:rsid w:val="005F023F"/>
    <w:rsid w:val="005F02A9"/>
    <w:rsid w:val="005F1563"/>
    <w:rsid w:val="005F4E5E"/>
    <w:rsid w:val="005F6CD1"/>
    <w:rsid w:val="006010FF"/>
    <w:rsid w:val="00601809"/>
    <w:rsid w:val="00601FDB"/>
    <w:rsid w:val="00602358"/>
    <w:rsid w:val="00606F1C"/>
    <w:rsid w:val="006152FE"/>
    <w:rsid w:val="00631760"/>
    <w:rsid w:val="00642FA3"/>
    <w:rsid w:val="0065421B"/>
    <w:rsid w:val="00654758"/>
    <w:rsid w:val="00674CDD"/>
    <w:rsid w:val="0068033F"/>
    <w:rsid w:val="006804FF"/>
    <w:rsid w:val="0068448D"/>
    <w:rsid w:val="006865B9"/>
    <w:rsid w:val="00687A0B"/>
    <w:rsid w:val="006924AC"/>
    <w:rsid w:val="00693639"/>
    <w:rsid w:val="006B03BA"/>
    <w:rsid w:val="006B6EFB"/>
    <w:rsid w:val="006C2808"/>
    <w:rsid w:val="006C7E48"/>
    <w:rsid w:val="006D0B09"/>
    <w:rsid w:val="006D4373"/>
    <w:rsid w:val="006E102C"/>
    <w:rsid w:val="006E17C7"/>
    <w:rsid w:val="006F2443"/>
    <w:rsid w:val="006F61E6"/>
    <w:rsid w:val="007003DE"/>
    <w:rsid w:val="0070149B"/>
    <w:rsid w:val="007032C5"/>
    <w:rsid w:val="00710572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51D7A"/>
    <w:rsid w:val="0076359C"/>
    <w:rsid w:val="00764FBE"/>
    <w:rsid w:val="007654EC"/>
    <w:rsid w:val="007746F4"/>
    <w:rsid w:val="0077485D"/>
    <w:rsid w:val="00784E8D"/>
    <w:rsid w:val="00787CAC"/>
    <w:rsid w:val="007A0F6A"/>
    <w:rsid w:val="007A12FF"/>
    <w:rsid w:val="007A3B3E"/>
    <w:rsid w:val="007B36E3"/>
    <w:rsid w:val="007C04E0"/>
    <w:rsid w:val="007E6EED"/>
    <w:rsid w:val="00801822"/>
    <w:rsid w:val="00812015"/>
    <w:rsid w:val="00815301"/>
    <w:rsid w:val="00825A9E"/>
    <w:rsid w:val="00826AF3"/>
    <w:rsid w:val="00827013"/>
    <w:rsid w:val="00827C4E"/>
    <w:rsid w:val="00832838"/>
    <w:rsid w:val="00832DC0"/>
    <w:rsid w:val="008474A3"/>
    <w:rsid w:val="008516F2"/>
    <w:rsid w:val="008550C8"/>
    <w:rsid w:val="008716C1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D0FE0"/>
    <w:rsid w:val="008E2E46"/>
    <w:rsid w:val="008F00DA"/>
    <w:rsid w:val="008F338C"/>
    <w:rsid w:val="008F3DEB"/>
    <w:rsid w:val="008F56EE"/>
    <w:rsid w:val="0090241A"/>
    <w:rsid w:val="00911F48"/>
    <w:rsid w:val="00923E7C"/>
    <w:rsid w:val="00934378"/>
    <w:rsid w:val="00934457"/>
    <w:rsid w:val="00942E70"/>
    <w:rsid w:val="009450F2"/>
    <w:rsid w:val="00946C91"/>
    <w:rsid w:val="009477B4"/>
    <w:rsid w:val="00950A12"/>
    <w:rsid w:val="00950D1B"/>
    <w:rsid w:val="00955AF9"/>
    <w:rsid w:val="00961AAE"/>
    <w:rsid w:val="00962679"/>
    <w:rsid w:val="00964AA3"/>
    <w:rsid w:val="00975084"/>
    <w:rsid w:val="00975623"/>
    <w:rsid w:val="00982F66"/>
    <w:rsid w:val="00985D6E"/>
    <w:rsid w:val="00990F4D"/>
    <w:rsid w:val="0099709D"/>
    <w:rsid w:val="009A3276"/>
    <w:rsid w:val="009A3EAB"/>
    <w:rsid w:val="009A4BD0"/>
    <w:rsid w:val="009B00B8"/>
    <w:rsid w:val="009B1C60"/>
    <w:rsid w:val="009B3305"/>
    <w:rsid w:val="009B5E13"/>
    <w:rsid w:val="009B64F6"/>
    <w:rsid w:val="009C3A6A"/>
    <w:rsid w:val="009C4D8A"/>
    <w:rsid w:val="009D232C"/>
    <w:rsid w:val="009D2D6A"/>
    <w:rsid w:val="009F030A"/>
    <w:rsid w:val="009F6E85"/>
    <w:rsid w:val="00A111BB"/>
    <w:rsid w:val="00A1120B"/>
    <w:rsid w:val="00A13234"/>
    <w:rsid w:val="00A16C17"/>
    <w:rsid w:val="00A32B97"/>
    <w:rsid w:val="00A32FB3"/>
    <w:rsid w:val="00A33171"/>
    <w:rsid w:val="00A37C7A"/>
    <w:rsid w:val="00A413B1"/>
    <w:rsid w:val="00A44669"/>
    <w:rsid w:val="00A54FD8"/>
    <w:rsid w:val="00A629CB"/>
    <w:rsid w:val="00A67772"/>
    <w:rsid w:val="00A702ED"/>
    <w:rsid w:val="00A7348D"/>
    <w:rsid w:val="00A85F3F"/>
    <w:rsid w:val="00A9214C"/>
    <w:rsid w:val="00AB1259"/>
    <w:rsid w:val="00AB148E"/>
    <w:rsid w:val="00AC02FC"/>
    <w:rsid w:val="00AC079B"/>
    <w:rsid w:val="00AD0E23"/>
    <w:rsid w:val="00AD10B1"/>
    <w:rsid w:val="00AD2B83"/>
    <w:rsid w:val="00AD3FF4"/>
    <w:rsid w:val="00AD407B"/>
    <w:rsid w:val="00AD4D54"/>
    <w:rsid w:val="00AD51BB"/>
    <w:rsid w:val="00AD6274"/>
    <w:rsid w:val="00AE1593"/>
    <w:rsid w:val="00AE26A5"/>
    <w:rsid w:val="00AE489C"/>
    <w:rsid w:val="00AE60CA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3242C"/>
    <w:rsid w:val="00B36BAA"/>
    <w:rsid w:val="00B37ABF"/>
    <w:rsid w:val="00B403A0"/>
    <w:rsid w:val="00B41735"/>
    <w:rsid w:val="00B464E3"/>
    <w:rsid w:val="00B5232C"/>
    <w:rsid w:val="00B84E47"/>
    <w:rsid w:val="00B94DEF"/>
    <w:rsid w:val="00BA32CE"/>
    <w:rsid w:val="00BA344D"/>
    <w:rsid w:val="00BB1812"/>
    <w:rsid w:val="00BB2318"/>
    <w:rsid w:val="00BC0431"/>
    <w:rsid w:val="00BC6CB0"/>
    <w:rsid w:val="00BD1597"/>
    <w:rsid w:val="00BD32BF"/>
    <w:rsid w:val="00BD571E"/>
    <w:rsid w:val="00BD5818"/>
    <w:rsid w:val="00BE2926"/>
    <w:rsid w:val="00BF2A94"/>
    <w:rsid w:val="00BF3077"/>
    <w:rsid w:val="00BF37E5"/>
    <w:rsid w:val="00BF7EE2"/>
    <w:rsid w:val="00C0132E"/>
    <w:rsid w:val="00C01494"/>
    <w:rsid w:val="00C0214F"/>
    <w:rsid w:val="00C04BDD"/>
    <w:rsid w:val="00C071C2"/>
    <w:rsid w:val="00C120F4"/>
    <w:rsid w:val="00C13694"/>
    <w:rsid w:val="00C1573F"/>
    <w:rsid w:val="00C165D1"/>
    <w:rsid w:val="00C20DDD"/>
    <w:rsid w:val="00C242AC"/>
    <w:rsid w:val="00C308E7"/>
    <w:rsid w:val="00C33DF9"/>
    <w:rsid w:val="00C44B94"/>
    <w:rsid w:val="00C44F12"/>
    <w:rsid w:val="00C50794"/>
    <w:rsid w:val="00C50B41"/>
    <w:rsid w:val="00C62BB1"/>
    <w:rsid w:val="00C64566"/>
    <w:rsid w:val="00C65A0E"/>
    <w:rsid w:val="00C6700A"/>
    <w:rsid w:val="00C725D4"/>
    <w:rsid w:val="00C732CA"/>
    <w:rsid w:val="00C760D5"/>
    <w:rsid w:val="00C76414"/>
    <w:rsid w:val="00C83994"/>
    <w:rsid w:val="00C85B4B"/>
    <w:rsid w:val="00CA132D"/>
    <w:rsid w:val="00CA2FB0"/>
    <w:rsid w:val="00CB1896"/>
    <w:rsid w:val="00CB28DC"/>
    <w:rsid w:val="00CC365D"/>
    <w:rsid w:val="00CC5B75"/>
    <w:rsid w:val="00CD5426"/>
    <w:rsid w:val="00CE218E"/>
    <w:rsid w:val="00D12BEA"/>
    <w:rsid w:val="00D136AF"/>
    <w:rsid w:val="00D2339B"/>
    <w:rsid w:val="00D27407"/>
    <w:rsid w:val="00D30FC7"/>
    <w:rsid w:val="00D3291E"/>
    <w:rsid w:val="00D45E5F"/>
    <w:rsid w:val="00D50B6C"/>
    <w:rsid w:val="00D53018"/>
    <w:rsid w:val="00D535FC"/>
    <w:rsid w:val="00D676CD"/>
    <w:rsid w:val="00D87D01"/>
    <w:rsid w:val="00D92EFF"/>
    <w:rsid w:val="00D960A9"/>
    <w:rsid w:val="00DA1242"/>
    <w:rsid w:val="00DA1F4F"/>
    <w:rsid w:val="00DA5361"/>
    <w:rsid w:val="00DB21C7"/>
    <w:rsid w:val="00DB4214"/>
    <w:rsid w:val="00DC2069"/>
    <w:rsid w:val="00DC7B5A"/>
    <w:rsid w:val="00DD2D6E"/>
    <w:rsid w:val="00DE10FD"/>
    <w:rsid w:val="00DE1F63"/>
    <w:rsid w:val="00E01EE7"/>
    <w:rsid w:val="00E06B92"/>
    <w:rsid w:val="00E14A71"/>
    <w:rsid w:val="00E15693"/>
    <w:rsid w:val="00E16BBB"/>
    <w:rsid w:val="00E16DA7"/>
    <w:rsid w:val="00E20604"/>
    <w:rsid w:val="00E21347"/>
    <w:rsid w:val="00E25B57"/>
    <w:rsid w:val="00E40756"/>
    <w:rsid w:val="00E4207B"/>
    <w:rsid w:val="00E61061"/>
    <w:rsid w:val="00E665C6"/>
    <w:rsid w:val="00E67467"/>
    <w:rsid w:val="00E713FA"/>
    <w:rsid w:val="00E72B30"/>
    <w:rsid w:val="00E74581"/>
    <w:rsid w:val="00E74B9D"/>
    <w:rsid w:val="00E76827"/>
    <w:rsid w:val="00E7705D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C7995"/>
    <w:rsid w:val="00ED5CA5"/>
    <w:rsid w:val="00EE04FC"/>
    <w:rsid w:val="00EE7A60"/>
    <w:rsid w:val="00EF3E5D"/>
    <w:rsid w:val="00EF4BA3"/>
    <w:rsid w:val="00EF64C3"/>
    <w:rsid w:val="00EF6BF1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75D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233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qFormat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67963"/>
    <w:rPr>
      <w:lang w:eastAsia="en-US"/>
    </w:rPr>
  </w:style>
  <w:style w:type="paragraph" w:customStyle="1" w:styleId="NormalinLS">
    <w:name w:val="Normal in LS"/>
    <w:basedOn w:val="Normal"/>
    <w:rsid w:val="00631760"/>
    <w:pPr>
      <w:spacing w:after="160" w:line="259" w:lineRule="auto"/>
    </w:pPr>
    <w:rPr>
      <w:rFonts w:ascii="Calibri" w:eastAsia="Times New Roman" w:hAnsi="Calibri" w:cs="SimSun"/>
      <w:szCs w:val="22"/>
      <w:lang w:eastAsia="zh-CN"/>
    </w:rPr>
  </w:style>
  <w:style w:type="character" w:customStyle="1" w:styleId="CRCoverPageZchn">
    <w:name w:val="CR Cover Page Zchn"/>
    <w:link w:val="CRCoverPage"/>
    <w:rsid w:val="00EC7995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27C4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archive/23_series/23.700-04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 Haruhi</cp:lastModifiedBy>
  <cp:revision>2</cp:revision>
  <cp:lastPrinted>2002-04-23T07:10:00Z</cp:lastPrinted>
  <dcterms:created xsi:type="dcterms:W3CDTF">2025-11-06T13:35:00Z</dcterms:created>
  <dcterms:modified xsi:type="dcterms:W3CDTF">2025-11-06T13:35:00Z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